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8F69" w14:textId="38D4DB45" w:rsidR="008A5516" w:rsidRPr="008A5516" w:rsidRDefault="008A5516" w:rsidP="00FC695C">
      <w:pPr>
        <w:spacing w:after="225" w:line="240" w:lineRule="auto"/>
        <w:jc w:val="both"/>
        <w:outlineLvl w:val="1"/>
        <w:rPr>
          <w:rFonts w:eastAsia="Times New Roman" w:cstheme="minorHAnsi"/>
          <w:b/>
          <w:bCs/>
          <w:color w:val="666666"/>
          <w:sz w:val="24"/>
          <w:szCs w:val="24"/>
          <w:u w:val="single"/>
          <w:lang w:eastAsia="tr-TR"/>
        </w:rPr>
      </w:pPr>
      <w:r w:rsidRPr="008A5516">
        <w:rPr>
          <w:rFonts w:eastAsia="Times New Roman" w:cstheme="minorHAnsi"/>
          <w:b/>
          <w:bCs/>
          <w:color w:val="666666"/>
          <w:sz w:val="24"/>
          <w:szCs w:val="24"/>
          <w:u w:val="single"/>
          <w:lang w:eastAsia="tr-TR"/>
        </w:rPr>
        <w:t>İLETİ VE SMS DUYURUSU</w:t>
      </w:r>
    </w:p>
    <w:p w14:paraId="780DB581" w14:textId="0FFCBBC1" w:rsidR="00FC695C" w:rsidRPr="00FC695C" w:rsidRDefault="00FC695C" w:rsidP="00FC695C">
      <w:pPr>
        <w:spacing w:after="225" w:line="240" w:lineRule="auto"/>
        <w:jc w:val="both"/>
        <w:outlineLvl w:val="1"/>
        <w:rPr>
          <w:rFonts w:eastAsia="Times New Roman" w:cstheme="minorHAnsi"/>
          <w:b/>
          <w:bCs/>
          <w:color w:val="666666"/>
          <w:sz w:val="24"/>
          <w:szCs w:val="24"/>
          <w:lang w:eastAsia="tr-TR"/>
        </w:rPr>
      </w:pPr>
      <w:r w:rsidRPr="00FC695C">
        <w:rPr>
          <w:rFonts w:eastAsia="Times New Roman" w:cstheme="minorHAnsi"/>
          <w:b/>
          <w:bCs/>
          <w:color w:val="666666"/>
          <w:sz w:val="24"/>
          <w:szCs w:val="24"/>
          <w:lang w:eastAsia="tr-TR"/>
        </w:rPr>
        <w:t xml:space="preserve">2021-2022 </w:t>
      </w:r>
      <w:r w:rsidR="00022218">
        <w:rPr>
          <w:rFonts w:eastAsia="Times New Roman" w:cstheme="minorHAnsi"/>
          <w:b/>
          <w:bCs/>
          <w:color w:val="666666"/>
          <w:sz w:val="24"/>
          <w:szCs w:val="24"/>
          <w:lang w:eastAsia="tr-TR"/>
        </w:rPr>
        <w:t>Bahar</w:t>
      </w:r>
      <w:r w:rsidRPr="00FC695C">
        <w:rPr>
          <w:rFonts w:eastAsia="Times New Roman" w:cstheme="minorHAnsi"/>
          <w:b/>
          <w:bCs/>
          <w:color w:val="666666"/>
          <w:sz w:val="24"/>
          <w:szCs w:val="24"/>
          <w:lang w:eastAsia="tr-TR"/>
        </w:rPr>
        <w:t xml:space="preserve"> Yarıyılı Eğitim-Öğretim </w:t>
      </w:r>
      <w:r w:rsidR="00022218">
        <w:rPr>
          <w:rFonts w:eastAsia="Times New Roman" w:cstheme="minorHAnsi"/>
          <w:b/>
          <w:bCs/>
          <w:color w:val="666666"/>
          <w:sz w:val="24"/>
          <w:szCs w:val="24"/>
          <w:lang w:eastAsia="tr-TR"/>
        </w:rPr>
        <w:t>Bilgilendirmesi</w:t>
      </w:r>
    </w:p>
    <w:p w14:paraId="504CD0DF" w14:textId="5B961884" w:rsidR="00FC695C" w:rsidRPr="00FC695C" w:rsidRDefault="00FC695C" w:rsidP="00FC695C">
      <w:pPr>
        <w:shd w:val="clear" w:color="auto" w:fill="FFFFFF"/>
        <w:spacing w:after="0" w:line="240" w:lineRule="auto"/>
        <w:jc w:val="both"/>
        <w:rPr>
          <w:rFonts w:eastAsia="Times New Roman" w:cstheme="minorHAnsi"/>
          <w:color w:val="212121"/>
          <w:sz w:val="24"/>
          <w:szCs w:val="24"/>
          <w:lang w:eastAsia="tr-TR"/>
        </w:rPr>
      </w:pPr>
      <w:r w:rsidRPr="00FC695C">
        <w:rPr>
          <w:rFonts w:eastAsia="Times New Roman" w:cstheme="minorHAnsi"/>
          <w:color w:val="000000"/>
          <w:sz w:val="24"/>
          <w:szCs w:val="24"/>
          <w:lang w:eastAsia="tr-TR"/>
        </w:rPr>
        <w:t>Değerli Öğrencilerimiz, Öğretim Elemanlarımız ve İdari Personelimiz</w:t>
      </w:r>
      <w:r w:rsidR="00022218">
        <w:rPr>
          <w:rFonts w:eastAsia="Times New Roman" w:cstheme="minorHAnsi"/>
          <w:color w:val="000000"/>
          <w:sz w:val="24"/>
          <w:szCs w:val="24"/>
          <w:lang w:eastAsia="tr-TR"/>
        </w:rPr>
        <w:t>,</w:t>
      </w:r>
    </w:p>
    <w:p w14:paraId="56DC22C3" w14:textId="77777777" w:rsidR="00D33296" w:rsidRDefault="00D33296" w:rsidP="00FC695C">
      <w:pPr>
        <w:shd w:val="clear" w:color="auto" w:fill="FFFFFF"/>
        <w:spacing w:after="0" w:line="240" w:lineRule="auto"/>
        <w:jc w:val="both"/>
        <w:rPr>
          <w:rFonts w:eastAsia="Times New Roman" w:cstheme="minorHAnsi"/>
          <w:color w:val="000000"/>
          <w:sz w:val="24"/>
          <w:szCs w:val="24"/>
          <w:lang w:eastAsia="tr-TR"/>
        </w:rPr>
      </w:pPr>
    </w:p>
    <w:p w14:paraId="10484192" w14:textId="5A071DF3" w:rsidR="008A5516" w:rsidRDefault="008A5516" w:rsidP="00FC695C">
      <w:pPr>
        <w:shd w:val="clear" w:color="auto" w:fill="FFFFFF"/>
        <w:spacing w:after="0" w:line="240" w:lineRule="auto"/>
        <w:jc w:val="both"/>
        <w:rPr>
          <w:rFonts w:eastAsia="Times New Roman" w:cstheme="minorHAnsi"/>
          <w:color w:val="000000"/>
          <w:sz w:val="24"/>
          <w:szCs w:val="24"/>
          <w:lang w:eastAsia="tr-TR"/>
        </w:rPr>
      </w:pPr>
      <w:r w:rsidRPr="00FC695C">
        <w:rPr>
          <w:rFonts w:eastAsia="Times New Roman" w:cstheme="minorHAnsi"/>
          <w:color w:val="000000"/>
          <w:sz w:val="24"/>
          <w:szCs w:val="24"/>
          <w:lang w:eastAsia="tr-TR"/>
        </w:rPr>
        <w:t>Üniversitemiz</w:t>
      </w:r>
      <w:r>
        <w:rPr>
          <w:rFonts w:eastAsia="Times New Roman" w:cstheme="minorHAnsi"/>
          <w:color w:val="000000"/>
          <w:sz w:val="24"/>
          <w:szCs w:val="24"/>
          <w:lang w:eastAsia="tr-TR"/>
        </w:rPr>
        <w:t>,</w:t>
      </w:r>
      <w:r w:rsidRPr="00FC695C">
        <w:rPr>
          <w:rFonts w:eastAsia="Times New Roman" w:cstheme="minorHAnsi"/>
          <w:color w:val="000000"/>
          <w:sz w:val="24"/>
          <w:szCs w:val="24"/>
          <w:lang w:eastAsia="tr-TR"/>
        </w:rPr>
        <w:t xml:space="preserve"> </w:t>
      </w:r>
      <w:r w:rsidR="00022218">
        <w:rPr>
          <w:rFonts w:eastAsia="Times New Roman" w:cstheme="minorHAnsi"/>
          <w:color w:val="000000"/>
          <w:sz w:val="24"/>
          <w:szCs w:val="24"/>
          <w:lang w:eastAsia="tr-TR"/>
        </w:rPr>
        <w:t xml:space="preserve">28 Şubat 2022 </w:t>
      </w:r>
      <w:r>
        <w:rPr>
          <w:rFonts w:eastAsia="Times New Roman" w:cstheme="minorHAnsi"/>
          <w:color w:val="000000"/>
          <w:sz w:val="24"/>
          <w:szCs w:val="24"/>
          <w:lang w:eastAsia="tr-TR"/>
        </w:rPr>
        <w:t xml:space="preserve">tarihi itibariyle </w:t>
      </w:r>
      <w:r w:rsidR="00D33296">
        <w:rPr>
          <w:rFonts w:eastAsia="Times New Roman" w:cstheme="minorHAnsi"/>
          <w:color w:val="000000"/>
          <w:sz w:val="24"/>
          <w:szCs w:val="24"/>
          <w:lang w:eastAsia="tr-TR"/>
        </w:rPr>
        <w:t xml:space="preserve">eğitim </w:t>
      </w:r>
      <w:r w:rsidR="00FC695C" w:rsidRPr="00FC695C">
        <w:rPr>
          <w:rFonts w:eastAsia="Times New Roman" w:cstheme="minorHAnsi"/>
          <w:color w:val="000000"/>
          <w:sz w:val="24"/>
          <w:szCs w:val="24"/>
          <w:lang w:eastAsia="tr-TR"/>
        </w:rPr>
        <w:t>öğretim</w:t>
      </w:r>
      <w:r>
        <w:rPr>
          <w:rFonts w:eastAsia="Times New Roman" w:cstheme="minorHAnsi"/>
          <w:color w:val="000000"/>
          <w:sz w:val="24"/>
          <w:szCs w:val="24"/>
          <w:lang w:eastAsia="tr-TR"/>
        </w:rPr>
        <w:t>e</w:t>
      </w:r>
      <w:r w:rsidR="00FC695C" w:rsidRPr="00FC695C">
        <w:rPr>
          <w:rFonts w:eastAsia="Times New Roman" w:cstheme="minorHAnsi"/>
          <w:color w:val="000000"/>
          <w:sz w:val="24"/>
          <w:szCs w:val="24"/>
          <w:lang w:eastAsia="tr-TR"/>
        </w:rPr>
        <w:t xml:space="preserve"> ağırlıklı olarak yüz yüze ve senkron/asenkron çevrimiçi </w:t>
      </w:r>
      <w:r>
        <w:rPr>
          <w:rFonts w:eastAsia="Times New Roman" w:cstheme="minorHAnsi"/>
          <w:color w:val="000000"/>
          <w:sz w:val="24"/>
          <w:szCs w:val="24"/>
          <w:lang w:eastAsia="tr-TR"/>
        </w:rPr>
        <w:t xml:space="preserve">devam edecektir. </w:t>
      </w:r>
    </w:p>
    <w:p w14:paraId="73E9E4DF" w14:textId="77777777" w:rsidR="00D33296" w:rsidRDefault="00D33296" w:rsidP="00FC695C">
      <w:pPr>
        <w:shd w:val="clear" w:color="auto" w:fill="FFFFFF"/>
        <w:spacing w:after="0" w:line="240" w:lineRule="auto"/>
        <w:jc w:val="both"/>
        <w:rPr>
          <w:rFonts w:eastAsia="Times New Roman" w:cstheme="minorHAnsi"/>
          <w:color w:val="000000"/>
          <w:sz w:val="24"/>
          <w:szCs w:val="24"/>
          <w:lang w:eastAsia="tr-TR"/>
        </w:rPr>
      </w:pPr>
    </w:p>
    <w:p w14:paraId="2DF5D78D" w14:textId="4660354F" w:rsidR="00FC695C" w:rsidRPr="008A5516" w:rsidRDefault="00FC695C" w:rsidP="00FC695C">
      <w:pPr>
        <w:shd w:val="clear" w:color="auto" w:fill="FFFFFF"/>
        <w:spacing w:after="0" w:line="240" w:lineRule="auto"/>
        <w:jc w:val="both"/>
        <w:rPr>
          <w:rFonts w:eastAsia="Times New Roman" w:cstheme="minorHAnsi"/>
          <w:color w:val="000000"/>
          <w:sz w:val="24"/>
          <w:szCs w:val="24"/>
          <w:lang w:eastAsia="tr-TR"/>
        </w:rPr>
      </w:pPr>
      <w:r w:rsidRPr="00FC695C">
        <w:rPr>
          <w:rFonts w:eastAsia="Times New Roman" w:cstheme="minorHAnsi"/>
          <w:color w:val="000000"/>
          <w:sz w:val="24"/>
          <w:szCs w:val="24"/>
          <w:lang w:eastAsia="tr-TR"/>
        </w:rPr>
        <w:t>Akademik takvim ve eğitim öğretime ilişkin bilgileri web sitemiz ve sosyal medya hesaplarımızdan takip edebilirsiniz.</w:t>
      </w:r>
    </w:p>
    <w:p w14:paraId="2B502CC8" w14:textId="77777777" w:rsidR="00D33296" w:rsidRDefault="00D33296" w:rsidP="00677154">
      <w:pPr>
        <w:shd w:val="clear" w:color="auto" w:fill="FFFFFF"/>
        <w:tabs>
          <w:tab w:val="left" w:pos="426"/>
        </w:tabs>
        <w:spacing w:after="0" w:line="240" w:lineRule="auto"/>
        <w:jc w:val="both"/>
        <w:rPr>
          <w:rFonts w:eastAsia="Times New Roman" w:cstheme="minorHAnsi"/>
          <w:color w:val="1E1E1E"/>
          <w:sz w:val="24"/>
          <w:szCs w:val="24"/>
          <w:shd w:val="clear" w:color="auto" w:fill="FFFFFF"/>
          <w:lang w:eastAsia="tr-TR"/>
        </w:rPr>
      </w:pPr>
    </w:p>
    <w:p w14:paraId="48DCE376" w14:textId="6EFE42A8" w:rsidR="00677154" w:rsidRPr="00FC695C" w:rsidRDefault="00677154" w:rsidP="00677154">
      <w:pPr>
        <w:shd w:val="clear" w:color="auto" w:fill="FFFFFF"/>
        <w:tabs>
          <w:tab w:val="left" w:pos="426"/>
        </w:tabs>
        <w:spacing w:after="0" w:line="240" w:lineRule="auto"/>
        <w:jc w:val="both"/>
        <w:rPr>
          <w:rFonts w:eastAsia="Times New Roman" w:cstheme="minorHAnsi"/>
          <w:color w:val="212121"/>
          <w:sz w:val="24"/>
          <w:szCs w:val="24"/>
          <w:lang w:eastAsia="tr-TR"/>
        </w:rPr>
      </w:pPr>
      <w:r w:rsidRPr="00FC695C">
        <w:rPr>
          <w:rFonts w:eastAsia="Times New Roman" w:cstheme="minorHAnsi"/>
          <w:color w:val="1E1E1E"/>
          <w:sz w:val="24"/>
          <w:szCs w:val="24"/>
          <w:shd w:val="clear" w:color="auto" w:fill="FFFFFF"/>
          <w:lang w:eastAsia="tr-TR"/>
        </w:rPr>
        <w:t>Öğrencilerimiz, akademik ve idari personelimizle Fenerbahçe Üniversitesi ailesinin sağlığı ve güvenliği birinci önceliğimizdir.</w:t>
      </w:r>
    </w:p>
    <w:p w14:paraId="4B5AFC36" w14:textId="212BC239" w:rsidR="00FC695C" w:rsidRDefault="00FC695C" w:rsidP="00FC695C">
      <w:pPr>
        <w:shd w:val="clear" w:color="auto" w:fill="FFFFFF"/>
        <w:spacing w:line="240" w:lineRule="auto"/>
        <w:jc w:val="both"/>
        <w:rPr>
          <w:rFonts w:eastAsia="Times New Roman" w:cstheme="minorHAnsi"/>
          <w:color w:val="212121"/>
          <w:sz w:val="24"/>
          <w:szCs w:val="24"/>
          <w:lang w:eastAsia="tr-TR"/>
        </w:rPr>
      </w:pPr>
    </w:p>
    <w:p w14:paraId="5EB85D61" w14:textId="2FC399A6" w:rsidR="008A5516" w:rsidRPr="008A5516" w:rsidRDefault="008A5516" w:rsidP="00FC695C">
      <w:pPr>
        <w:shd w:val="clear" w:color="auto" w:fill="FFFFFF"/>
        <w:spacing w:line="240" w:lineRule="auto"/>
        <w:jc w:val="both"/>
        <w:rPr>
          <w:rFonts w:eastAsia="Times New Roman" w:cstheme="minorHAnsi"/>
          <w:b/>
          <w:bCs/>
          <w:color w:val="212121"/>
          <w:sz w:val="24"/>
          <w:szCs w:val="24"/>
          <w:u w:val="single"/>
          <w:lang w:eastAsia="tr-TR"/>
        </w:rPr>
      </w:pPr>
      <w:r w:rsidRPr="008A5516">
        <w:rPr>
          <w:rFonts w:eastAsia="Times New Roman" w:cstheme="minorHAnsi"/>
          <w:b/>
          <w:bCs/>
          <w:color w:val="212121"/>
          <w:sz w:val="24"/>
          <w:szCs w:val="24"/>
          <w:u w:val="single"/>
          <w:lang w:eastAsia="tr-TR"/>
        </w:rPr>
        <w:t>WEB SAYFASI DUYURUSU</w:t>
      </w:r>
    </w:p>
    <w:p w14:paraId="12C40CAC" w14:textId="77777777" w:rsidR="008A5516" w:rsidRPr="00FC695C" w:rsidRDefault="008A5516" w:rsidP="008A5516">
      <w:pPr>
        <w:shd w:val="clear" w:color="auto" w:fill="FFFFFF"/>
        <w:spacing w:after="0" w:line="240" w:lineRule="auto"/>
        <w:jc w:val="both"/>
        <w:rPr>
          <w:rFonts w:eastAsia="Times New Roman" w:cstheme="minorHAnsi"/>
          <w:color w:val="212121"/>
          <w:sz w:val="24"/>
          <w:szCs w:val="24"/>
          <w:lang w:eastAsia="tr-TR"/>
        </w:rPr>
      </w:pPr>
      <w:r w:rsidRPr="00FC695C">
        <w:rPr>
          <w:rFonts w:eastAsia="Times New Roman" w:cstheme="minorHAnsi"/>
          <w:color w:val="000000"/>
          <w:sz w:val="24"/>
          <w:szCs w:val="24"/>
          <w:lang w:eastAsia="tr-TR"/>
        </w:rPr>
        <w:t>Değerli Öğrencilerimiz, Öğretim Elemanlarımız ve İdari Personelimiz</w:t>
      </w:r>
      <w:r>
        <w:rPr>
          <w:rFonts w:eastAsia="Times New Roman" w:cstheme="minorHAnsi"/>
          <w:color w:val="000000"/>
          <w:sz w:val="24"/>
          <w:szCs w:val="24"/>
          <w:lang w:eastAsia="tr-TR"/>
        </w:rPr>
        <w:t>,</w:t>
      </w:r>
    </w:p>
    <w:p w14:paraId="0626D19E" w14:textId="0FB051C5" w:rsidR="008A5516" w:rsidRDefault="008A5516" w:rsidP="008A5516">
      <w:pPr>
        <w:shd w:val="clear" w:color="auto" w:fill="FFFFFF"/>
        <w:spacing w:after="0" w:line="240" w:lineRule="auto"/>
        <w:jc w:val="both"/>
        <w:rPr>
          <w:rFonts w:eastAsia="Times New Roman" w:cstheme="minorHAnsi"/>
          <w:color w:val="000000"/>
          <w:sz w:val="24"/>
          <w:szCs w:val="24"/>
          <w:lang w:eastAsia="tr-TR"/>
        </w:rPr>
      </w:pPr>
      <w:r w:rsidRPr="00FC695C">
        <w:rPr>
          <w:rFonts w:eastAsia="Times New Roman" w:cstheme="minorHAnsi"/>
          <w:color w:val="000000"/>
          <w:sz w:val="24"/>
          <w:szCs w:val="24"/>
          <w:lang w:eastAsia="tr-TR"/>
        </w:rPr>
        <w:t>Üniversitemiz</w:t>
      </w:r>
      <w:r>
        <w:rPr>
          <w:rFonts w:eastAsia="Times New Roman" w:cstheme="minorHAnsi"/>
          <w:color w:val="000000"/>
          <w:sz w:val="24"/>
          <w:szCs w:val="24"/>
          <w:lang w:eastAsia="tr-TR"/>
        </w:rPr>
        <w:t>,</w:t>
      </w:r>
      <w:r w:rsidRPr="00FC695C">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28 Şubat 2022 tarihi itibariyle </w:t>
      </w:r>
      <w:r w:rsidR="00D33296">
        <w:rPr>
          <w:rFonts w:eastAsia="Times New Roman" w:cstheme="minorHAnsi"/>
          <w:color w:val="000000"/>
          <w:sz w:val="24"/>
          <w:szCs w:val="24"/>
          <w:lang w:eastAsia="tr-TR"/>
        </w:rPr>
        <w:t xml:space="preserve">eğitim </w:t>
      </w:r>
      <w:r w:rsidRPr="00FC695C">
        <w:rPr>
          <w:rFonts w:eastAsia="Times New Roman" w:cstheme="minorHAnsi"/>
          <w:color w:val="000000"/>
          <w:sz w:val="24"/>
          <w:szCs w:val="24"/>
          <w:lang w:eastAsia="tr-TR"/>
        </w:rPr>
        <w:t>öğretim</w:t>
      </w:r>
      <w:r>
        <w:rPr>
          <w:rFonts w:eastAsia="Times New Roman" w:cstheme="minorHAnsi"/>
          <w:color w:val="000000"/>
          <w:sz w:val="24"/>
          <w:szCs w:val="24"/>
          <w:lang w:eastAsia="tr-TR"/>
        </w:rPr>
        <w:t>e</w:t>
      </w:r>
      <w:r w:rsidRPr="00FC695C">
        <w:rPr>
          <w:rFonts w:eastAsia="Times New Roman" w:cstheme="minorHAnsi"/>
          <w:color w:val="000000"/>
          <w:sz w:val="24"/>
          <w:szCs w:val="24"/>
          <w:lang w:eastAsia="tr-TR"/>
        </w:rPr>
        <w:t xml:space="preserve"> ağırlıklı olarak yüz yüze ve senkron/asenkron çevrimiçi </w:t>
      </w:r>
      <w:r>
        <w:rPr>
          <w:rFonts w:eastAsia="Times New Roman" w:cstheme="minorHAnsi"/>
          <w:color w:val="000000"/>
          <w:sz w:val="24"/>
          <w:szCs w:val="24"/>
          <w:lang w:eastAsia="tr-TR"/>
        </w:rPr>
        <w:t xml:space="preserve">devam edecektir. </w:t>
      </w:r>
    </w:p>
    <w:p w14:paraId="69CBB15D" w14:textId="77777777" w:rsidR="00D33296" w:rsidRDefault="00D33296" w:rsidP="00FC695C">
      <w:pPr>
        <w:shd w:val="clear" w:color="auto" w:fill="FFFFFF"/>
        <w:spacing w:line="240" w:lineRule="auto"/>
        <w:jc w:val="both"/>
        <w:rPr>
          <w:rFonts w:eastAsia="Times New Roman" w:cstheme="minorHAnsi"/>
          <w:color w:val="212121"/>
          <w:sz w:val="24"/>
          <w:szCs w:val="24"/>
          <w:lang w:eastAsia="tr-TR"/>
        </w:rPr>
      </w:pPr>
    </w:p>
    <w:p w14:paraId="0F3FE54D" w14:textId="33EB6D45" w:rsidR="008A5516" w:rsidRPr="00FC695C" w:rsidRDefault="008A5516" w:rsidP="00FC695C">
      <w:pPr>
        <w:shd w:val="clear" w:color="auto" w:fill="FFFFFF"/>
        <w:spacing w:line="240" w:lineRule="auto"/>
        <w:jc w:val="both"/>
        <w:rPr>
          <w:rFonts w:eastAsia="Times New Roman" w:cstheme="minorHAnsi"/>
          <w:color w:val="212121"/>
          <w:sz w:val="24"/>
          <w:szCs w:val="24"/>
          <w:lang w:eastAsia="tr-TR"/>
        </w:rPr>
      </w:pPr>
      <w:r>
        <w:rPr>
          <w:rFonts w:eastAsia="Times New Roman" w:cstheme="minorHAnsi"/>
          <w:color w:val="212121"/>
          <w:sz w:val="24"/>
          <w:szCs w:val="24"/>
          <w:lang w:eastAsia="tr-TR"/>
        </w:rPr>
        <w:t>Bu kapsamda;</w:t>
      </w:r>
    </w:p>
    <w:p w14:paraId="084E1D22" w14:textId="693F0D82" w:rsidR="008D16CB" w:rsidRDefault="008D16CB" w:rsidP="008D16CB">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Pr>
          <w:rFonts w:eastAsia="Times New Roman" w:cstheme="minorHAnsi"/>
          <w:color w:val="212121"/>
          <w:sz w:val="24"/>
          <w:szCs w:val="24"/>
          <w:lang w:eastAsia="tr-TR"/>
        </w:rPr>
        <w:t>E</w:t>
      </w:r>
      <w:r w:rsidR="00FC695C" w:rsidRPr="00FC695C">
        <w:rPr>
          <w:rFonts w:eastAsia="Times New Roman" w:cstheme="minorHAnsi"/>
          <w:color w:val="212121"/>
          <w:sz w:val="24"/>
          <w:szCs w:val="24"/>
          <w:lang w:eastAsia="tr-TR"/>
        </w:rPr>
        <w:t xml:space="preserve">ğitim öğretimin </w:t>
      </w:r>
      <w:r>
        <w:rPr>
          <w:rFonts w:eastAsia="Times New Roman" w:cstheme="minorHAnsi"/>
          <w:color w:val="212121"/>
          <w:sz w:val="24"/>
          <w:szCs w:val="24"/>
          <w:lang w:eastAsia="tr-TR"/>
        </w:rPr>
        <w:t xml:space="preserve">esasen </w:t>
      </w:r>
      <w:r w:rsidR="00FC695C" w:rsidRPr="00FC695C">
        <w:rPr>
          <w:rFonts w:eastAsia="Times New Roman" w:cstheme="minorHAnsi"/>
          <w:color w:val="212121"/>
          <w:sz w:val="24"/>
          <w:szCs w:val="24"/>
          <w:lang w:eastAsia="tr-TR"/>
        </w:rPr>
        <w:t xml:space="preserve">yüz yüze yürütülmesi, </w:t>
      </w:r>
      <w:r>
        <w:rPr>
          <w:rFonts w:eastAsia="Times New Roman" w:cstheme="minorHAnsi"/>
          <w:color w:val="212121"/>
          <w:sz w:val="24"/>
          <w:szCs w:val="24"/>
          <w:lang w:eastAsia="tr-TR"/>
        </w:rPr>
        <w:t xml:space="preserve">gerektiğinde </w:t>
      </w:r>
      <w:r w:rsidR="00FC695C" w:rsidRPr="00FC695C">
        <w:rPr>
          <w:rFonts w:eastAsia="Times New Roman" w:cstheme="minorHAnsi"/>
          <w:color w:val="212121"/>
          <w:sz w:val="24"/>
          <w:szCs w:val="24"/>
          <w:lang w:eastAsia="tr-TR"/>
        </w:rPr>
        <w:t>akademik birimlerin kararı ile çevrimiçi platformların kullanılması,</w:t>
      </w:r>
    </w:p>
    <w:p w14:paraId="0E71D7F7" w14:textId="28748696" w:rsidR="008D16CB" w:rsidRPr="008D16CB" w:rsidRDefault="008D16CB" w:rsidP="008D16CB">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8D16CB">
        <w:rPr>
          <w:rFonts w:eastAsia="Times New Roman" w:cstheme="minorHAnsi"/>
          <w:color w:val="1E1E1E"/>
          <w:sz w:val="24"/>
          <w:szCs w:val="24"/>
          <w:lang w:eastAsia="tr-TR"/>
        </w:rPr>
        <w:t xml:space="preserve">Akademik birimlerin kararlarının </w:t>
      </w:r>
      <w:r w:rsidRPr="008D16CB">
        <w:rPr>
          <w:rFonts w:eastAsia="Times New Roman" w:cstheme="minorHAnsi"/>
          <w:color w:val="1E1E1E"/>
          <w:sz w:val="24"/>
          <w:szCs w:val="24"/>
          <w:lang w:eastAsia="tr-TR"/>
        </w:rPr>
        <w:t>bölüm ve programların web sayfalarından duyurulması,</w:t>
      </w:r>
    </w:p>
    <w:p w14:paraId="1B977709" w14:textId="765170E6" w:rsidR="008D16CB" w:rsidRDefault="00FC695C" w:rsidP="00B04653">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212121"/>
          <w:sz w:val="24"/>
          <w:szCs w:val="24"/>
          <w:lang w:eastAsia="tr-TR"/>
        </w:rPr>
        <w:t>Uygulamalı derslerin </w:t>
      </w:r>
      <w:r w:rsidRPr="00FC695C">
        <w:rPr>
          <w:rFonts w:eastAsia="Times New Roman" w:cstheme="minorHAnsi"/>
          <w:color w:val="1E1E1E"/>
          <w:sz w:val="24"/>
          <w:szCs w:val="24"/>
          <w:lang w:eastAsia="tr-TR"/>
        </w:rPr>
        <w:t>(laboratuvar, uygulama, proje, atölye, küçük grup vb.)</w:t>
      </w:r>
      <w:r w:rsidRPr="00FC695C">
        <w:rPr>
          <w:rFonts w:eastAsia="Times New Roman" w:cstheme="minorHAnsi"/>
          <w:color w:val="212121"/>
          <w:sz w:val="24"/>
          <w:szCs w:val="24"/>
          <w:lang w:eastAsia="tr-TR"/>
        </w:rPr>
        <w:t xml:space="preserve"> akademik birimlerin kararı ile gerektiğinde dönüşümlü ya da seyreltilmiş olarak yüz yüze yapılması, </w:t>
      </w:r>
    </w:p>
    <w:p w14:paraId="3F64DFCB" w14:textId="1BEA4D3C" w:rsidR="00D33296" w:rsidRPr="00D33296" w:rsidRDefault="00FC695C" w:rsidP="00EF6838">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D33296">
        <w:rPr>
          <w:rFonts w:eastAsia="Times New Roman" w:cstheme="minorHAnsi"/>
          <w:color w:val="1E1E1E"/>
          <w:sz w:val="24"/>
          <w:szCs w:val="24"/>
          <w:lang w:eastAsia="tr-TR"/>
        </w:rPr>
        <w:t>Yabancı dil hazırlık programı ve TÖMER eğitimlerinin </w:t>
      </w:r>
      <w:r w:rsidRPr="00D33296">
        <w:rPr>
          <w:rFonts w:eastAsia="Times New Roman" w:cstheme="minorHAnsi"/>
          <w:color w:val="212121"/>
          <w:sz w:val="24"/>
          <w:szCs w:val="24"/>
          <w:lang w:eastAsia="tr-TR"/>
        </w:rPr>
        <w:t>akademik birimlerin kararı ile </w:t>
      </w:r>
      <w:r w:rsidRPr="00D33296">
        <w:rPr>
          <w:rFonts w:eastAsia="Times New Roman" w:cstheme="minorHAnsi"/>
          <w:color w:val="1E1E1E"/>
          <w:sz w:val="24"/>
          <w:szCs w:val="24"/>
          <w:lang w:eastAsia="tr-TR"/>
        </w:rPr>
        <w:t>yüz yüze</w:t>
      </w:r>
      <w:r w:rsidR="00D33296" w:rsidRPr="00D33296">
        <w:rPr>
          <w:rFonts w:eastAsia="Times New Roman" w:cstheme="minorHAnsi"/>
          <w:color w:val="1E1E1E"/>
          <w:sz w:val="24"/>
          <w:szCs w:val="24"/>
          <w:lang w:eastAsia="tr-TR"/>
        </w:rPr>
        <w:t xml:space="preserve"> ve</w:t>
      </w:r>
      <w:r w:rsidRPr="00D33296">
        <w:rPr>
          <w:rFonts w:eastAsia="Times New Roman" w:cstheme="minorHAnsi"/>
          <w:color w:val="1E1E1E"/>
          <w:sz w:val="24"/>
          <w:szCs w:val="24"/>
          <w:lang w:eastAsia="tr-TR"/>
        </w:rPr>
        <w:t xml:space="preserve"> </w:t>
      </w:r>
      <w:r w:rsidR="00D33296" w:rsidRPr="00D33296">
        <w:rPr>
          <w:rFonts w:eastAsia="Times New Roman" w:cstheme="minorHAnsi"/>
          <w:color w:val="1E1E1E"/>
          <w:sz w:val="24"/>
          <w:szCs w:val="24"/>
          <w:lang w:eastAsia="tr-TR"/>
        </w:rPr>
        <w:t xml:space="preserve">gerektiğinde </w:t>
      </w:r>
      <w:r w:rsidRPr="00D33296">
        <w:rPr>
          <w:rFonts w:eastAsia="Times New Roman" w:cstheme="minorHAnsi"/>
          <w:color w:val="1E1E1E"/>
          <w:sz w:val="24"/>
          <w:szCs w:val="24"/>
          <w:lang w:eastAsia="tr-TR"/>
        </w:rPr>
        <w:t>belirli günlerde çevrimiçi yürütülmesi,</w:t>
      </w:r>
    </w:p>
    <w:p w14:paraId="70A4B607" w14:textId="3682140A" w:rsidR="00FC695C" w:rsidRPr="00D33296" w:rsidRDefault="00FC695C" w:rsidP="00EF6838">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D33296">
        <w:rPr>
          <w:rFonts w:eastAsia="Times New Roman" w:cstheme="minorHAnsi"/>
          <w:color w:val="1E1E1E"/>
          <w:sz w:val="24"/>
          <w:szCs w:val="24"/>
          <w:lang w:eastAsia="tr-TR"/>
        </w:rPr>
        <w:t>Sınıflarımızda kullanılmakta olan öğretim yönetim sistemlerinin, öğretim platformlarının, canlı yayın ve video kayıt imkanlarının öğrencilerimizin kullanımına sunulmasına devam edilmesi ve öğrencilerimizin yerleşke dışından da eğitim öğretim faaliyetlerini takip etmelerine imkan verilmesi, </w:t>
      </w:r>
    </w:p>
    <w:p w14:paraId="79E82BA4" w14:textId="4DA28878" w:rsidR="00FC695C" w:rsidRPr="00FC695C" w:rsidRDefault="00FC695C" w:rsidP="00B04653">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212121"/>
          <w:sz w:val="24"/>
          <w:szCs w:val="24"/>
          <w:lang w:eastAsia="tr-TR"/>
        </w:rPr>
        <w:t>Yüz yüze ve çevrimiçi derslerde devam koşulu aranması,</w:t>
      </w:r>
    </w:p>
    <w:p w14:paraId="5ADF3195" w14:textId="0423E0B1" w:rsidR="00FC695C" w:rsidRPr="00FC695C" w:rsidRDefault="00FC695C" w:rsidP="00B04653">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212121"/>
          <w:sz w:val="24"/>
          <w:szCs w:val="24"/>
          <w:lang w:eastAsia="tr-TR"/>
        </w:rPr>
        <w:t>Yarıyıl içi ve yarıyıl sonu sınavlarının yüz yüze yapılması, akademik birimlerin kararı ile gerektiğinde çevrimiçi platformların kullanılması,</w:t>
      </w:r>
    </w:p>
    <w:p w14:paraId="3F7DF679" w14:textId="25B92C7F" w:rsidR="00FC695C" w:rsidRPr="00FC695C" w:rsidRDefault="00FC695C" w:rsidP="00B04653">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1E1E1E"/>
          <w:sz w:val="24"/>
          <w:szCs w:val="24"/>
          <w:lang w:eastAsia="tr-TR"/>
        </w:rPr>
        <w:t xml:space="preserve">Yerleşkenin yüz yüze ve çevrimiçi eğitim öğretim faaliyetleri için gerektiğinde hafta sonları da dâhil gün içi kullanım saatlerinin 08.00 – </w:t>
      </w:r>
      <w:proofErr w:type="gramStart"/>
      <w:r w:rsidRPr="00FC695C">
        <w:rPr>
          <w:rFonts w:eastAsia="Times New Roman" w:cstheme="minorHAnsi"/>
          <w:color w:val="1E1E1E"/>
          <w:sz w:val="24"/>
          <w:szCs w:val="24"/>
          <w:lang w:eastAsia="tr-TR"/>
        </w:rPr>
        <w:t>22.00</w:t>
      </w:r>
      <w:proofErr w:type="gramEnd"/>
      <w:r w:rsidRPr="00FC695C">
        <w:rPr>
          <w:rFonts w:eastAsia="Times New Roman" w:cstheme="minorHAnsi"/>
          <w:color w:val="1E1E1E"/>
          <w:sz w:val="24"/>
          <w:szCs w:val="24"/>
          <w:lang w:eastAsia="tr-TR"/>
        </w:rPr>
        <w:t xml:space="preserve"> olarak düzenlenmesi,</w:t>
      </w:r>
    </w:p>
    <w:p w14:paraId="5E655586" w14:textId="57D84F90" w:rsidR="00FC695C" w:rsidRPr="00FC695C" w:rsidRDefault="00FC695C" w:rsidP="00B04653">
      <w:pPr>
        <w:numPr>
          <w:ilvl w:val="0"/>
          <w:numId w:val="1"/>
        </w:numPr>
        <w:shd w:val="clear" w:color="auto" w:fill="FFFFFF"/>
        <w:tabs>
          <w:tab w:val="clear" w:pos="720"/>
          <w:tab w:val="num" w:pos="284"/>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212121"/>
          <w:sz w:val="24"/>
          <w:szCs w:val="24"/>
          <w:lang w:eastAsia="tr-TR"/>
        </w:rPr>
        <w:t>Yerleşkeye HES kodu ile girişin sağlanması, akademik personel, idari personel, öğrenciler, diğer çalışanlar ve ziyaretçiler için COVID-19 aşı kartlarının kontrol edilmesi,</w:t>
      </w:r>
    </w:p>
    <w:p w14:paraId="343A1647" w14:textId="3F21A3FB" w:rsidR="00FC695C" w:rsidRPr="00FC695C" w:rsidRDefault="00FC695C" w:rsidP="00BE5764">
      <w:pPr>
        <w:numPr>
          <w:ilvl w:val="0"/>
          <w:numId w:val="1"/>
        </w:numPr>
        <w:shd w:val="clear" w:color="auto" w:fill="FFFFFF"/>
        <w:tabs>
          <w:tab w:val="clear" w:pos="720"/>
          <w:tab w:val="left" w:pos="284"/>
          <w:tab w:val="left" w:pos="426"/>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212121"/>
          <w:sz w:val="24"/>
          <w:szCs w:val="24"/>
          <w:lang w:eastAsia="tr-TR"/>
        </w:rPr>
        <w:lastRenderedPageBreak/>
        <w:t>COVID-19 aşı</w:t>
      </w:r>
      <w:r w:rsidR="00D33296">
        <w:rPr>
          <w:rFonts w:eastAsia="Times New Roman" w:cstheme="minorHAnsi"/>
          <w:color w:val="212121"/>
          <w:sz w:val="24"/>
          <w:szCs w:val="24"/>
          <w:lang w:eastAsia="tr-TR"/>
        </w:rPr>
        <w:t>sı</w:t>
      </w:r>
      <w:r w:rsidRPr="00FC695C">
        <w:rPr>
          <w:rFonts w:eastAsia="Times New Roman" w:cstheme="minorHAnsi"/>
          <w:color w:val="212121"/>
          <w:sz w:val="24"/>
          <w:szCs w:val="24"/>
          <w:lang w:eastAsia="tr-TR"/>
        </w:rPr>
        <w:t xml:space="preserve"> olmamış veya aşı durumunu Üniversiteye bildirmemiş olan öğrencilerin en çok </w:t>
      </w:r>
      <w:r w:rsidR="00BE5764">
        <w:rPr>
          <w:rFonts w:eastAsia="Times New Roman" w:cstheme="minorHAnsi"/>
          <w:color w:val="212121"/>
          <w:sz w:val="24"/>
          <w:szCs w:val="24"/>
          <w:lang w:eastAsia="tr-TR"/>
        </w:rPr>
        <w:t>72</w:t>
      </w:r>
      <w:r w:rsidRPr="00FC695C">
        <w:rPr>
          <w:rFonts w:eastAsia="Times New Roman" w:cstheme="minorHAnsi"/>
          <w:color w:val="212121"/>
          <w:sz w:val="24"/>
          <w:szCs w:val="24"/>
          <w:lang w:eastAsia="tr-TR"/>
        </w:rPr>
        <w:t xml:space="preserve"> saat öncesine ait negatif sonuçlu PCR testi ile maske, mesafe ve hijyen kurallarına uyarak yerleşkeye girmeleri ve dersleri takip etmeleri, </w:t>
      </w:r>
    </w:p>
    <w:p w14:paraId="65050132" w14:textId="2CAAEA4E" w:rsidR="00FC695C" w:rsidRPr="00FC695C" w:rsidRDefault="00FC695C" w:rsidP="00677154">
      <w:pPr>
        <w:numPr>
          <w:ilvl w:val="0"/>
          <w:numId w:val="1"/>
        </w:numPr>
        <w:shd w:val="clear" w:color="auto" w:fill="FFFFFF"/>
        <w:tabs>
          <w:tab w:val="clear" w:pos="720"/>
          <w:tab w:val="num" w:pos="284"/>
          <w:tab w:val="left" w:pos="426"/>
        </w:tabs>
        <w:spacing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212121"/>
          <w:sz w:val="24"/>
          <w:szCs w:val="24"/>
          <w:lang w:eastAsia="tr-TR"/>
        </w:rPr>
        <w:t>Kapalı mekanlarda maske, mesafe ve hijyen koşullarına mutlak uyulması</w:t>
      </w:r>
      <w:r w:rsidR="00D33296">
        <w:rPr>
          <w:rFonts w:eastAsia="Times New Roman" w:cstheme="minorHAnsi"/>
          <w:color w:val="212121"/>
          <w:sz w:val="24"/>
          <w:szCs w:val="24"/>
          <w:lang w:eastAsia="tr-TR"/>
        </w:rPr>
        <w:t xml:space="preserve"> kararlaştırılmıştır.</w:t>
      </w:r>
      <w:r w:rsidRPr="00FC695C">
        <w:rPr>
          <w:rFonts w:eastAsia="Times New Roman" w:cstheme="minorHAnsi"/>
          <w:color w:val="212121"/>
          <w:sz w:val="24"/>
          <w:szCs w:val="24"/>
          <w:lang w:eastAsia="tr-TR"/>
        </w:rPr>
        <w:t xml:space="preserve"> </w:t>
      </w:r>
    </w:p>
    <w:p w14:paraId="3322F229" w14:textId="021F23A3" w:rsidR="00FC695C" w:rsidRPr="00FC695C" w:rsidRDefault="00FC695C" w:rsidP="00B04653">
      <w:pPr>
        <w:shd w:val="clear" w:color="auto" w:fill="FFFFFF"/>
        <w:tabs>
          <w:tab w:val="num" w:pos="284"/>
        </w:tabs>
        <w:spacing w:after="0"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000000"/>
          <w:sz w:val="24"/>
          <w:szCs w:val="24"/>
          <w:lang w:eastAsia="tr-TR"/>
        </w:rPr>
        <w:t>Sağlıklı günler dileriz.</w:t>
      </w:r>
    </w:p>
    <w:p w14:paraId="5EB0D6C0" w14:textId="77777777" w:rsidR="00FC695C" w:rsidRPr="00FC695C" w:rsidRDefault="00FC695C" w:rsidP="00B04653">
      <w:pPr>
        <w:shd w:val="clear" w:color="auto" w:fill="FFFFFF"/>
        <w:tabs>
          <w:tab w:val="num" w:pos="284"/>
        </w:tabs>
        <w:spacing w:after="0" w:line="240" w:lineRule="auto"/>
        <w:ind w:left="284" w:hanging="284"/>
        <w:jc w:val="both"/>
        <w:rPr>
          <w:rFonts w:eastAsia="Times New Roman" w:cstheme="minorHAnsi"/>
          <w:color w:val="212121"/>
          <w:sz w:val="24"/>
          <w:szCs w:val="24"/>
          <w:lang w:eastAsia="tr-TR"/>
        </w:rPr>
      </w:pPr>
      <w:r w:rsidRPr="00FC695C">
        <w:rPr>
          <w:rFonts w:eastAsia="Times New Roman" w:cstheme="minorHAnsi"/>
          <w:color w:val="000000"/>
          <w:sz w:val="24"/>
          <w:szCs w:val="24"/>
          <w:lang w:eastAsia="tr-TR"/>
        </w:rPr>
        <w:t>Fenerbahçe Üniversitesi Rektörlüğü</w:t>
      </w:r>
    </w:p>
    <w:p w14:paraId="352E5845" w14:textId="77777777" w:rsidR="006200F9" w:rsidRDefault="006200F9" w:rsidP="00B04653">
      <w:pPr>
        <w:tabs>
          <w:tab w:val="num" w:pos="284"/>
        </w:tabs>
        <w:ind w:left="284" w:hanging="284"/>
      </w:pPr>
    </w:p>
    <w:sectPr w:rsidR="00620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D5026"/>
    <w:multiLevelType w:val="multilevel"/>
    <w:tmpl w:val="05B6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5C"/>
    <w:rsid w:val="00022218"/>
    <w:rsid w:val="001A076F"/>
    <w:rsid w:val="006200F9"/>
    <w:rsid w:val="00677154"/>
    <w:rsid w:val="006A5A93"/>
    <w:rsid w:val="007F30BF"/>
    <w:rsid w:val="008A5516"/>
    <w:rsid w:val="008D16CB"/>
    <w:rsid w:val="00B04653"/>
    <w:rsid w:val="00BE5764"/>
    <w:rsid w:val="00C54F3A"/>
    <w:rsid w:val="00D33296"/>
    <w:rsid w:val="00FC6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17B1"/>
  <w15:chartTrackingRefBased/>
  <w15:docId w15:val="{457A6CEE-D837-4277-A905-F2D02D9E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C69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695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C69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3529">
      <w:bodyDiv w:val="1"/>
      <w:marLeft w:val="0"/>
      <w:marRight w:val="0"/>
      <w:marTop w:val="0"/>
      <w:marBottom w:val="0"/>
      <w:divBdr>
        <w:top w:val="none" w:sz="0" w:space="0" w:color="auto"/>
        <w:left w:val="none" w:sz="0" w:space="0" w:color="auto"/>
        <w:bottom w:val="none" w:sz="0" w:space="0" w:color="auto"/>
        <w:right w:val="none" w:sz="0" w:space="0" w:color="auto"/>
      </w:divBdr>
    </w:div>
    <w:div w:id="1217862899">
      <w:bodyDiv w:val="1"/>
      <w:marLeft w:val="0"/>
      <w:marRight w:val="0"/>
      <w:marTop w:val="0"/>
      <w:marBottom w:val="0"/>
      <w:divBdr>
        <w:top w:val="none" w:sz="0" w:space="0" w:color="auto"/>
        <w:left w:val="none" w:sz="0" w:space="0" w:color="auto"/>
        <w:bottom w:val="none" w:sz="0" w:space="0" w:color="auto"/>
        <w:right w:val="none" w:sz="0" w:space="0" w:color="auto"/>
      </w:divBdr>
    </w:div>
    <w:div w:id="14054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KARABAL</dc:creator>
  <cp:keywords/>
  <dc:description/>
  <cp:lastModifiedBy>Prof. Dr. Ahmet SELAMOĞLU</cp:lastModifiedBy>
  <cp:revision>15</cp:revision>
  <cp:lastPrinted>2022-02-21T10:07:00Z</cp:lastPrinted>
  <dcterms:created xsi:type="dcterms:W3CDTF">2022-02-21T09:07:00Z</dcterms:created>
  <dcterms:modified xsi:type="dcterms:W3CDTF">2022-02-21T12:06:00Z</dcterms:modified>
</cp:coreProperties>
</file>